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83"/>
        <w:tblW w:w="15276" w:type="dxa"/>
        <w:tblLayout w:type="fixed"/>
        <w:tblLook w:val="04A0" w:firstRow="1" w:lastRow="0" w:firstColumn="1" w:lastColumn="0" w:noHBand="0" w:noVBand="1"/>
      </w:tblPr>
      <w:tblGrid>
        <w:gridCol w:w="992"/>
        <w:gridCol w:w="2235"/>
        <w:gridCol w:w="3827"/>
        <w:gridCol w:w="1843"/>
        <w:gridCol w:w="1701"/>
        <w:gridCol w:w="1559"/>
        <w:gridCol w:w="1559"/>
        <w:gridCol w:w="1560"/>
      </w:tblGrid>
      <w:tr w:rsidR="00227CAC" w:rsidRPr="008E4180" w:rsidTr="00227CAC">
        <w:trPr>
          <w:trHeight w:val="342"/>
        </w:trPr>
        <w:tc>
          <w:tcPr>
            <w:tcW w:w="992" w:type="dxa"/>
            <w:vMerge w:val="restart"/>
          </w:tcPr>
          <w:p w:rsidR="00227CAC" w:rsidRPr="008E4180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235" w:type="dxa"/>
            <w:vMerge w:val="restart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4180">
              <w:rPr>
                <w:rFonts w:cstheme="minorHAnsi"/>
                <w:b/>
                <w:sz w:val="24"/>
                <w:szCs w:val="24"/>
              </w:rPr>
              <w:t>Наименование</w:t>
            </w:r>
          </w:p>
          <w:p w:rsidR="00227CAC" w:rsidRPr="008E4180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ПЕКАРБОНАТА НАТРИЯ</w:t>
            </w:r>
          </w:p>
        </w:tc>
        <w:tc>
          <w:tcPr>
            <w:tcW w:w="3827" w:type="dxa"/>
            <w:vMerge w:val="restart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7CAC">
              <w:rPr>
                <w:rFonts w:cstheme="minorHAnsi"/>
                <w:b/>
                <w:sz w:val="24"/>
                <w:szCs w:val="24"/>
              </w:rPr>
              <w:t>Фасовка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27CAC" w:rsidRPr="008E4180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Цена 1 (одной) тонны в руб.</w:t>
            </w:r>
            <w:r w:rsidRPr="008E4180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E4180">
              <w:rPr>
                <w:rFonts w:cstheme="minorHAnsi"/>
                <w:b/>
                <w:sz w:val="24"/>
                <w:szCs w:val="24"/>
              </w:rPr>
              <w:t>с НДС.</w:t>
            </w:r>
          </w:p>
        </w:tc>
        <w:tc>
          <w:tcPr>
            <w:tcW w:w="6379" w:type="dxa"/>
            <w:gridSpan w:val="4"/>
            <w:shd w:val="clear" w:color="auto" w:fill="FFC00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Цена  на 26</w:t>
            </w:r>
            <w:r w:rsidR="00227CAC">
              <w:rPr>
                <w:rFonts w:cstheme="minorHAnsi"/>
                <w:b/>
                <w:sz w:val="24"/>
                <w:szCs w:val="24"/>
              </w:rPr>
              <w:t>.05.22</w:t>
            </w:r>
            <w:r>
              <w:rPr>
                <w:rFonts w:cstheme="minorHAnsi"/>
                <w:b/>
                <w:sz w:val="24"/>
                <w:szCs w:val="24"/>
              </w:rPr>
              <w:t>*уточняйте актуальную цену звонком</w:t>
            </w:r>
            <w:bookmarkStart w:id="0" w:name="_GoBack"/>
            <w:bookmarkEnd w:id="0"/>
          </w:p>
        </w:tc>
      </w:tr>
      <w:tr w:rsidR="00227CAC" w:rsidRPr="008E4180" w:rsidTr="00227CAC">
        <w:trPr>
          <w:trHeight w:val="775"/>
        </w:trPr>
        <w:tc>
          <w:tcPr>
            <w:tcW w:w="992" w:type="dxa"/>
            <w:vMerge/>
          </w:tcPr>
          <w:p w:rsidR="00227CAC" w:rsidRPr="008E4180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227CAC" w:rsidRPr="008E4180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от 2-х тонн, </w:t>
            </w:r>
          </w:p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 руб.,с НДС</w:t>
            </w:r>
          </w:p>
        </w:tc>
        <w:tc>
          <w:tcPr>
            <w:tcW w:w="1559" w:type="dxa"/>
            <w:shd w:val="clear" w:color="auto" w:fill="FFFFFF" w:themeFill="background1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от 3-х тонн , </w:t>
            </w:r>
          </w:p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в руб.,с НДС</w:t>
            </w:r>
          </w:p>
        </w:tc>
        <w:tc>
          <w:tcPr>
            <w:tcW w:w="1559" w:type="dxa"/>
            <w:shd w:val="clear" w:color="auto" w:fill="FFFFFF" w:themeFill="background1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от 4-х тонн, в руб., с НДС</w:t>
            </w:r>
          </w:p>
        </w:tc>
        <w:tc>
          <w:tcPr>
            <w:tcW w:w="1560" w:type="dxa"/>
            <w:shd w:val="clear" w:color="auto" w:fill="FFFFFF" w:themeFill="background1"/>
          </w:tcPr>
          <w:p w:rsidR="00227CAC" w:rsidRDefault="00227CAC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от 5-и тонн, в руб., с НДС</w:t>
            </w:r>
          </w:p>
        </w:tc>
      </w:tr>
      <w:tr w:rsidR="00227CAC" w:rsidRPr="008E4180" w:rsidTr="00227CAC">
        <w:trPr>
          <w:trHeight w:val="439"/>
        </w:trPr>
        <w:tc>
          <w:tcPr>
            <w:tcW w:w="992" w:type="dxa"/>
            <w:vMerge w:val="restart"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27CAC">
              <w:rPr>
                <w:rFonts w:cstheme="minorHAnsi"/>
                <w:sz w:val="28"/>
                <w:szCs w:val="28"/>
              </w:rPr>
              <w:t>Марка П-70  - 99,5%</w:t>
            </w: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rFonts w:cstheme="minorHAnsi"/>
                <w:sz w:val="20"/>
                <w:szCs w:val="20"/>
              </w:rPr>
              <w:t xml:space="preserve">Заводской мешок </w:t>
            </w:r>
            <w:r w:rsidRPr="00227CAC">
              <w:rPr>
                <w:sz w:val="20"/>
                <w:szCs w:val="20"/>
              </w:rPr>
              <w:t>25 кг.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(мешок промаркированный,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159</w:t>
            </w:r>
            <w:r w:rsidR="00227CAC">
              <w:rPr>
                <w:rFonts w:cstheme="minorHAnsi"/>
                <w:b/>
                <w:sz w:val="24"/>
                <w:szCs w:val="24"/>
              </w:rPr>
              <w:t xml:space="preserve">  000</w:t>
            </w:r>
            <w:r w:rsidR="00227CAC" w:rsidRPr="008E4180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158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157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155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</w:tr>
      <w:tr w:rsidR="00227CAC" w:rsidRPr="008E4180" w:rsidTr="00227CAC">
        <w:trPr>
          <w:trHeight w:val="439"/>
        </w:trPr>
        <w:tc>
          <w:tcPr>
            <w:tcW w:w="992" w:type="dxa"/>
            <w:vMerge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227CAC" w:rsidRPr="008E4180" w:rsidRDefault="00227CAC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МКР. 1тн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 БИГБЭК заводской, промаркированный,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2144-001-243-458-44-2002)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155</w:t>
            </w:r>
            <w:r w:rsidR="00227CAC">
              <w:rPr>
                <w:rFonts w:cstheme="minorHAnsi"/>
                <w:b/>
                <w:sz w:val="24"/>
                <w:szCs w:val="24"/>
              </w:rPr>
              <w:t xml:space="preserve">  000</w:t>
            </w:r>
            <w:r w:rsidR="00227CAC" w:rsidRPr="008E4180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7CAC">
              <w:rPr>
                <w:rFonts w:cstheme="minorHAnsi"/>
                <w:sz w:val="24"/>
                <w:szCs w:val="24"/>
              </w:rPr>
              <w:t>4 000,00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7CAC">
              <w:rPr>
                <w:rFonts w:cstheme="minorHAnsi"/>
                <w:sz w:val="24"/>
                <w:szCs w:val="24"/>
              </w:rPr>
              <w:t>3 000,00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7CAC">
              <w:rPr>
                <w:rFonts w:cstheme="minorHAnsi"/>
                <w:sz w:val="24"/>
                <w:szCs w:val="24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227CAC">
              <w:rPr>
                <w:rFonts w:cstheme="minorHAnsi"/>
                <w:sz w:val="24"/>
                <w:szCs w:val="24"/>
              </w:rPr>
              <w:t>1 000,00</w:t>
            </w:r>
          </w:p>
        </w:tc>
      </w:tr>
      <w:tr w:rsidR="00227CAC" w:rsidRPr="008E4180" w:rsidTr="00227CAC">
        <w:tc>
          <w:tcPr>
            <w:tcW w:w="992" w:type="dxa"/>
            <w:vMerge w:val="restart"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27CAC">
              <w:rPr>
                <w:rFonts w:cstheme="minorHAnsi"/>
                <w:sz w:val="28"/>
                <w:szCs w:val="28"/>
              </w:rPr>
              <w:t>Марка  «Стандарт»</w:t>
            </w:r>
          </w:p>
          <w:p w:rsidR="00227CAC" w:rsidRPr="00227CAC" w:rsidRDefault="00227CAC" w:rsidP="00227CAC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27CAC">
              <w:rPr>
                <w:rFonts w:cstheme="minorHAnsi"/>
                <w:sz w:val="28"/>
                <w:szCs w:val="28"/>
              </w:rPr>
              <w:t>- 97,5%</w:t>
            </w: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rFonts w:cstheme="minorHAnsi"/>
                <w:sz w:val="20"/>
                <w:szCs w:val="20"/>
              </w:rPr>
              <w:t xml:space="preserve">Заводской мешок </w:t>
            </w:r>
            <w:r w:rsidRPr="00227CAC">
              <w:rPr>
                <w:sz w:val="20"/>
                <w:szCs w:val="20"/>
              </w:rPr>
              <w:t>25 кг.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(мешок промаркированный,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157</w:t>
            </w:r>
            <w:r w:rsidR="00227CAC">
              <w:rPr>
                <w:rFonts w:cstheme="minorHAnsi"/>
                <w:b/>
                <w:sz w:val="24"/>
                <w:szCs w:val="24"/>
              </w:rPr>
              <w:t xml:space="preserve"> 000</w:t>
            </w:r>
            <w:r w:rsidR="00227CAC" w:rsidRPr="008E4180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155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154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</w:tr>
      <w:tr w:rsidR="00227CAC" w:rsidRPr="008E4180" w:rsidTr="00227CAC">
        <w:tc>
          <w:tcPr>
            <w:tcW w:w="992" w:type="dxa"/>
            <w:vMerge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227CAC" w:rsidRPr="008E4180" w:rsidRDefault="00227CAC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МКР. 1тн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 БИГБЭК заводской, промаркированный,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2144-001-243-458-44-2002)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155</w:t>
            </w:r>
            <w:r w:rsidR="00227CAC">
              <w:rPr>
                <w:rFonts w:cstheme="minorHAnsi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154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152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151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</w:tr>
      <w:tr w:rsidR="00227CAC" w:rsidRPr="008E4180" w:rsidTr="00227CAC">
        <w:trPr>
          <w:trHeight w:val="350"/>
        </w:trPr>
        <w:tc>
          <w:tcPr>
            <w:tcW w:w="992" w:type="dxa"/>
            <w:vMerge w:val="restart"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27CAC">
              <w:rPr>
                <w:rFonts w:cstheme="minorHAnsi"/>
                <w:sz w:val="28"/>
                <w:szCs w:val="28"/>
              </w:rPr>
              <w:t>Марка «Б»– 94,5%</w:t>
            </w: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rFonts w:cstheme="minorHAnsi"/>
                <w:sz w:val="20"/>
                <w:szCs w:val="20"/>
              </w:rPr>
              <w:t xml:space="preserve">Мешок </w:t>
            </w:r>
            <w:r w:rsidRPr="00227CAC">
              <w:rPr>
                <w:sz w:val="20"/>
                <w:szCs w:val="20"/>
              </w:rPr>
              <w:t>25 кг.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(мешок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146</w:t>
            </w:r>
            <w:r w:rsidR="00227CAC">
              <w:rPr>
                <w:rFonts w:cstheme="minorHAnsi"/>
                <w:b/>
                <w:sz w:val="24"/>
                <w:szCs w:val="24"/>
              </w:rPr>
              <w:t xml:space="preserve"> 000</w:t>
            </w:r>
            <w:r w:rsidR="00227CAC" w:rsidRPr="008E4180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144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</w:tr>
      <w:tr w:rsidR="00227CAC" w:rsidRPr="008E4180" w:rsidTr="00227CAC">
        <w:trPr>
          <w:trHeight w:val="1203"/>
        </w:trPr>
        <w:tc>
          <w:tcPr>
            <w:tcW w:w="992" w:type="dxa"/>
            <w:vMerge/>
            <w:shd w:val="clear" w:color="auto" w:fill="auto"/>
          </w:tcPr>
          <w:p w:rsidR="00227CAC" w:rsidRPr="008E4180" w:rsidRDefault="00227CAC" w:rsidP="00227CAC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227CAC" w:rsidRPr="008E4180" w:rsidRDefault="00227CAC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МКР. 1тн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( БИГБЭК заводской, промаркированный, двойной полипропиленовый)</w:t>
            </w:r>
          </w:p>
          <w:p w:rsidR="00227CAC" w:rsidRPr="00227CAC" w:rsidRDefault="00227CAC" w:rsidP="00227CAC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7CAC">
              <w:rPr>
                <w:sz w:val="20"/>
                <w:szCs w:val="20"/>
              </w:rPr>
              <w:t>ТУ 2144-001-243-458-44-2002))</w:t>
            </w:r>
          </w:p>
        </w:tc>
        <w:tc>
          <w:tcPr>
            <w:tcW w:w="1843" w:type="dxa"/>
            <w:shd w:val="clear" w:color="auto" w:fill="92D050"/>
          </w:tcPr>
          <w:p w:rsidR="00227CAC" w:rsidRPr="008E4180" w:rsidRDefault="009D5958" w:rsidP="00227CA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141</w:t>
            </w:r>
            <w:r w:rsidR="00227CAC">
              <w:rPr>
                <w:rFonts w:cstheme="minorHAnsi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139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138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  <w:tc>
          <w:tcPr>
            <w:tcW w:w="1560" w:type="dxa"/>
            <w:shd w:val="clear" w:color="auto" w:fill="auto"/>
          </w:tcPr>
          <w:p w:rsidR="00227CAC" w:rsidRPr="008E4180" w:rsidRDefault="009D5958" w:rsidP="00227C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137</w:t>
            </w:r>
            <w:r w:rsidR="00227CAC">
              <w:rPr>
                <w:rFonts w:cstheme="minorHAnsi"/>
                <w:sz w:val="24"/>
                <w:szCs w:val="24"/>
              </w:rPr>
              <w:t> 000,00</w:t>
            </w:r>
          </w:p>
        </w:tc>
      </w:tr>
    </w:tbl>
    <w:p w:rsidR="00227CAC" w:rsidRPr="00C55696" w:rsidRDefault="00227CAC" w:rsidP="00227CAC">
      <w:pPr>
        <w:pStyle w:val="a5"/>
        <w:rPr>
          <w:b/>
        </w:rPr>
      </w:pPr>
      <w:r>
        <w:rPr>
          <w:b/>
        </w:rPr>
        <w:t xml:space="preserve"> </w:t>
      </w:r>
      <w:r w:rsidR="009D5958">
        <w:rPr>
          <w:b/>
        </w:rPr>
        <w:t>26 мая 2022 года</w:t>
      </w:r>
      <w:r>
        <w:rPr>
          <w:b/>
        </w:rPr>
        <w:t xml:space="preserve">                                    </w:t>
      </w:r>
      <w:r w:rsidRPr="0000498F">
        <w:rPr>
          <w:rFonts w:asciiTheme="majorHAnsi" w:hAnsiTheme="majorHAnsi" w:cs="Aharoni"/>
          <w:b/>
          <w:sz w:val="24"/>
          <w:szCs w:val="24"/>
        </w:rPr>
        <w:t>ТД «</w:t>
      </w:r>
      <w:proofErr w:type="spellStart"/>
      <w:r w:rsidRPr="0000498F">
        <w:rPr>
          <w:rFonts w:asciiTheme="majorHAnsi" w:hAnsiTheme="majorHAnsi" w:cs="Aharoni"/>
          <w:b/>
          <w:sz w:val="24"/>
          <w:szCs w:val="24"/>
        </w:rPr>
        <w:t>АгроХимИнженеринг</w:t>
      </w:r>
      <w:proofErr w:type="spellEnd"/>
      <w:r w:rsidRPr="0000498F">
        <w:rPr>
          <w:rFonts w:asciiTheme="majorHAnsi" w:hAnsiTheme="majorHAnsi" w:cs="Aharoni"/>
          <w:b/>
          <w:sz w:val="24"/>
          <w:szCs w:val="24"/>
        </w:rPr>
        <w:t>»</w:t>
      </w:r>
      <w:r w:rsidRPr="0000498F">
        <w:rPr>
          <w:b/>
        </w:rPr>
        <w:t xml:space="preserve">  </w:t>
      </w:r>
      <w:r w:rsidRPr="0000498F">
        <w:rPr>
          <w:b/>
          <w:noProof/>
          <w:lang w:eastAsia="ru-RU"/>
        </w:rPr>
        <w:drawing>
          <wp:inline distT="0" distB="0" distL="0" distR="0" wp14:anchorId="1105F244" wp14:editId="2C2BD107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96" cy="64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98F">
        <w:rPr>
          <w:b/>
        </w:rPr>
        <w:t xml:space="preserve"> </w:t>
      </w:r>
      <w:r w:rsidRPr="0000498F">
        <w:rPr>
          <w:b/>
          <w:sz w:val="24"/>
          <w:szCs w:val="24"/>
        </w:rPr>
        <w:t>ЧР, г. Чебоксары, пр</w:t>
      </w:r>
      <w:proofErr w:type="gramStart"/>
      <w:r w:rsidRPr="0000498F">
        <w:rPr>
          <w:b/>
          <w:sz w:val="24"/>
          <w:szCs w:val="24"/>
        </w:rPr>
        <w:t>.М</w:t>
      </w:r>
      <w:proofErr w:type="gramEnd"/>
      <w:r w:rsidRPr="0000498F">
        <w:rPr>
          <w:b/>
          <w:sz w:val="24"/>
          <w:szCs w:val="24"/>
        </w:rPr>
        <w:t>аксима Горького , д.18а</w:t>
      </w:r>
    </w:p>
    <w:p w:rsidR="00227CAC" w:rsidRDefault="00227CAC" w:rsidP="00227CAC">
      <w:pPr>
        <w:pStyle w:val="a5"/>
        <w:jc w:val="center"/>
        <w:rPr>
          <w:b/>
          <w:sz w:val="24"/>
          <w:szCs w:val="24"/>
        </w:rPr>
      </w:pPr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 Факс /тел.(8352)439191, тел.(8352)290366, </w:t>
      </w:r>
      <w:r w:rsidRPr="0000498F">
        <w:rPr>
          <w:b/>
          <w:i/>
          <w:sz w:val="28"/>
          <w:szCs w:val="28"/>
          <w:u w:val="single"/>
        </w:rPr>
        <w:t>8</w:t>
      </w:r>
      <w:r>
        <w:rPr>
          <w:b/>
          <w:i/>
          <w:sz w:val="28"/>
          <w:szCs w:val="28"/>
          <w:u w:val="single"/>
        </w:rPr>
        <w:t>9026630366</w:t>
      </w:r>
      <w:r w:rsidRPr="0000498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00498F">
        <w:rPr>
          <w:b/>
          <w:sz w:val="24"/>
          <w:szCs w:val="24"/>
        </w:rPr>
        <w:t xml:space="preserve"> Производитель бытовой химии ,</w:t>
      </w:r>
      <w:r>
        <w:rPr>
          <w:b/>
          <w:sz w:val="24"/>
          <w:szCs w:val="24"/>
        </w:rPr>
        <w:t xml:space="preserve"> </w:t>
      </w:r>
      <w:r w:rsidRPr="0000498F">
        <w:rPr>
          <w:b/>
          <w:sz w:val="24"/>
          <w:szCs w:val="24"/>
        </w:rPr>
        <w:t>доставка любой партии товара во все точки Росси</w:t>
      </w:r>
      <w:r>
        <w:rPr>
          <w:b/>
          <w:sz w:val="24"/>
          <w:szCs w:val="24"/>
        </w:rPr>
        <w:t>и</w:t>
      </w:r>
    </w:p>
    <w:sectPr w:rsidR="00227CAC" w:rsidSect="00227C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CB"/>
    <w:multiLevelType w:val="hybridMultilevel"/>
    <w:tmpl w:val="131A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y5qgModwNY5iIKK+SFE3Ltxcxs=" w:salt="XL1Ga89txm28lZlBxAyGH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5"/>
    <w:rsid w:val="000E602A"/>
    <w:rsid w:val="00227CAC"/>
    <w:rsid w:val="009A2805"/>
    <w:rsid w:val="009D5958"/>
    <w:rsid w:val="00C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AC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7C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CAC"/>
  </w:style>
  <w:style w:type="paragraph" w:styleId="a7">
    <w:name w:val="Balloon Text"/>
    <w:basedOn w:val="a"/>
    <w:link w:val="a8"/>
    <w:uiPriority w:val="99"/>
    <w:semiHidden/>
    <w:unhideWhenUsed/>
    <w:rsid w:val="0022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AC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7C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7CAC"/>
  </w:style>
  <w:style w:type="paragraph" w:styleId="a7">
    <w:name w:val="Balloon Text"/>
    <w:basedOn w:val="a"/>
    <w:link w:val="a8"/>
    <w:uiPriority w:val="99"/>
    <w:semiHidden/>
    <w:unhideWhenUsed/>
    <w:rsid w:val="0022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36C5-72BC-4BE3-9C9B-D2ED758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2022-05-07T10:51:00Z</dcterms:created>
  <dcterms:modified xsi:type="dcterms:W3CDTF">2022-05-26T06:30:00Z</dcterms:modified>
</cp:coreProperties>
</file>